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13A3" w14:textId="77777777" w:rsidR="003B45DF" w:rsidRDefault="003B45DF" w:rsidP="00177DCC">
      <w:pPr>
        <w:rPr>
          <w:sz w:val="8"/>
        </w:rPr>
      </w:pPr>
    </w:p>
    <w:p w14:paraId="260A4BEA" w14:textId="77777777" w:rsidR="000973A4" w:rsidRPr="000973A4" w:rsidRDefault="000973A4" w:rsidP="000973A4">
      <w:pPr>
        <w:pStyle w:val="Textkomente"/>
        <w:rPr>
          <w:rFonts w:asciiTheme="majorBidi" w:hAnsiTheme="majorBidi" w:cstheme="majorBidi"/>
          <w:sz w:val="16"/>
        </w:rPr>
      </w:pPr>
    </w:p>
    <w:tbl>
      <w:tblPr>
        <w:tblW w:w="849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01"/>
        <w:gridCol w:w="409"/>
        <w:gridCol w:w="3489"/>
        <w:gridCol w:w="1533"/>
        <w:gridCol w:w="65"/>
      </w:tblGrid>
      <w:tr w:rsidR="00177DCC" w:rsidRPr="000973A4" w14:paraId="1D860903" w14:textId="77777777" w:rsidTr="00177DCC">
        <w:trPr>
          <w:gridAfter w:val="1"/>
          <w:wAfter w:w="5" w:type="dxa"/>
          <w:trHeight w:val="1077"/>
          <w:tblCellSpacing w:w="20" w:type="dxa"/>
          <w:jc w:val="center"/>
        </w:trPr>
        <w:tc>
          <w:tcPr>
            <w:tcW w:w="2941" w:type="dxa"/>
            <w:shd w:val="clear" w:color="auto" w:fill="CCFFFF"/>
          </w:tcPr>
          <w:p w14:paraId="6E3BC613" w14:textId="77777777" w:rsidR="00177DCC" w:rsidRPr="00B57CCB" w:rsidRDefault="00177DCC" w:rsidP="00177DCC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  <w:r w:rsidRPr="00B57CCB">
              <w:rPr>
                <w:rFonts w:asciiTheme="majorBidi" w:hAnsiTheme="majorBidi" w:cstheme="majorBidi"/>
                <w:sz w:val="22"/>
                <w:szCs w:val="22"/>
              </w:rPr>
              <w:t xml:space="preserve">Veřejná zakázka </w:t>
            </w:r>
          </w:p>
          <w:p w14:paraId="2E7C12B8" w14:textId="77777777" w:rsidR="00177DCC" w:rsidRPr="00B57CCB" w:rsidRDefault="00177DCC" w:rsidP="00177DCC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  <w:r w:rsidRPr="00B57CCB">
              <w:rPr>
                <w:rFonts w:asciiTheme="majorBidi" w:hAnsiTheme="majorBidi" w:cstheme="majorBidi"/>
                <w:sz w:val="22"/>
                <w:szCs w:val="22"/>
              </w:rPr>
              <w:t xml:space="preserve">malého rozsahu </w:t>
            </w:r>
          </w:p>
          <w:p w14:paraId="7CF1447D" w14:textId="68E6D796" w:rsidR="00177DCC" w:rsidRPr="006C5E96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B57CCB">
              <w:rPr>
                <w:rFonts w:asciiTheme="majorBidi" w:hAnsiTheme="majorBidi" w:cstheme="majorBidi"/>
                <w:sz w:val="22"/>
                <w:szCs w:val="22"/>
              </w:rPr>
              <w:t>na stavební práce</w:t>
            </w:r>
          </w:p>
        </w:tc>
        <w:tc>
          <w:tcPr>
            <w:tcW w:w="5391" w:type="dxa"/>
            <w:gridSpan w:val="3"/>
            <w:shd w:val="clear" w:color="auto" w:fill="CCFFFF"/>
          </w:tcPr>
          <w:p w14:paraId="0A2CF35C" w14:textId="77777777" w:rsidR="00177DCC" w:rsidRDefault="00177DCC" w:rsidP="00177DCC">
            <w:pPr>
              <w:jc w:val="both"/>
              <w:rPr>
                <w:b/>
                <w:bCs/>
              </w:rPr>
            </w:pPr>
          </w:p>
          <w:p w14:paraId="4EDD5EAE" w14:textId="3CDB18BF" w:rsidR="00177DCC" w:rsidRPr="00C228C8" w:rsidRDefault="00C228C8" w:rsidP="00B57CCB">
            <w:pPr>
              <w:jc w:val="center"/>
              <w:rPr>
                <w:b/>
                <w:bCs/>
              </w:rPr>
            </w:pPr>
            <w:bookmarkStart w:id="0" w:name="_Hlk189470861"/>
            <w:r w:rsidRPr="00C228C8">
              <w:rPr>
                <w:rFonts w:cstheme="minorHAnsi"/>
                <w:b/>
                <w:bCs/>
                <w:color w:val="000000"/>
                <w:lang w:eastAsia="cs-CZ"/>
              </w:rPr>
              <w:t>„</w:t>
            </w:r>
            <w:r w:rsidRPr="00C228C8">
              <w:rPr>
                <w:b/>
                <w:bCs/>
              </w:rPr>
              <w:t>Jízdárna Světce NKP Tachov – hromosvod</w:t>
            </w:r>
            <w:r w:rsidRPr="00C228C8">
              <w:rPr>
                <w:rFonts w:cstheme="minorHAnsi"/>
                <w:b/>
                <w:bCs/>
                <w:color w:val="000000"/>
                <w:lang w:eastAsia="cs-CZ"/>
              </w:rPr>
              <w:t>“</w:t>
            </w:r>
            <w:bookmarkEnd w:id="0"/>
          </w:p>
        </w:tc>
      </w:tr>
      <w:tr w:rsidR="00177DCC" w:rsidRPr="000973A4" w14:paraId="3F01ADBB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8372" w:type="dxa"/>
            <w:gridSpan w:val="4"/>
            <w:shd w:val="clear" w:color="auto" w:fill="DDDDDD"/>
          </w:tcPr>
          <w:p w14:paraId="3A147CBA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b/>
                <w:szCs w:val="24"/>
              </w:rPr>
            </w:pPr>
            <w:r w:rsidRPr="000973A4">
              <w:rPr>
                <w:rFonts w:asciiTheme="majorBidi" w:hAnsiTheme="majorBidi" w:cstheme="majorBidi"/>
                <w:b/>
                <w:szCs w:val="24"/>
              </w:rPr>
              <w:t>Údaje o poddodavateli*</w:t>
            </w:r>
          </w:p>
        </w:tc>
      </w:tr>
      <w:tr w:rsidR="00177DCC" w:rsidRPr="000973A4" w14:paraId="02C81E95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3E72C7AF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Obchodní jméno: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54635BDD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</w:tr>
      <w:tr w:rsidR="00177DCC" w:rsidRPr="000973A4" w14:paraId="115485B2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5249DFD1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Sídlo, resp. místo podnikání: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771C3CC7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</w:tr>
      <w:tr w:rsidR="00177DCC" w:rsidRPr="000973A4" w14:paraId="1BA8D91E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7299CA9D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IČ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10FED7C8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</w:tr>
      <w:tr w:rsidR="00177DCC" w:rsidRPr="000973A4" w14:paraId="45D40107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379E15FC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Věcná část plněná poddodavatelem včetně rozsahu v %:</w:t>
            </w:r>
          </w:p>
        </w:tc>
        <w:tc>
          <w:tcPr>
            <w:tcW w:w="3858" w:type="dxa"/>
            <w:gridSpan w:val="2"/>
            <w:shd w:val="clear" w:color="auto" w:fill="auto"/>
          </w:tcPr>
          <w:p w14:paraId="46BE4654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14:paraId="0C9CDFEE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  <w:p w14:paraId="79477803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 xml:space="preserve">           %</w:t>
            </w:r>
          </w:p>
        </w:tc>
      </w:tr>
      <w:tr w:rsidR="00177DCC" w:rsidRPr="000973A4" w14:paraId="15F3DE7C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8372" w:type="dxa"/>
            <w:gridSpan w:val="4"/>
            <w:shd w:val="clear" w:color="auto" w:fill="DDDDDD"/>
          </w:tcPr>
          <w:p w14:paraId="71383FC8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b/>
                <w:szCs w:val="24"/>
              </w:rPr>
            </w:pPr>
            <w:r w:rsidRPr="000973A4">
              <w:rPr>
                <w:rFonts w:asciiTheme="majorBidi" w:hAnsiTheme="majorBidi" w:cstheme="majorBidi"/>
                <w:b/>
                <w:szCs w:val="24"/>
              </w:rPr>
              <w:t>Údaje o poddodavateli</w:t>
            </w:r>
          </w:p>
        </w:tc>
      </w:tr>
      <w:tr w:rsidR="00177DCC" w:rsidRPr="000973A4" w14:paraId="1E0431C7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47AAF438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Obchodní jméno: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0467D287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</w:tr>
      <w:tr w:rsidR="00177DCC" w:rsidRPr="000973A4" w14:paraId="61350BF2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21F663A1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Sídlo, resp. místo podnikání: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0458E425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</w:tr>
      <w:tr w:rsidR="00177DCC" w:rsidRPr="000973A4" w14:paraId="1BF60F56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4B183F12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IČ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7C386E8D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</w:tr>
      <w:tr w:rsidR="00177DCC" w:rsidRPr="000973A4" w14:paraId="0DF64E64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49B71050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Věcná část plněná poddodavatelem včetně rozsahu v %:</w:t>
            </w:r>
          </w:p>
        </w:tc>
        <w:tc>
          <w:tcPr>
            <w:tcW w:w="3858" w:type="dxa"/>
            <w:gridSpan w:val="2"/>
            <w:shd w:val="clear" w:color="auto" w:fill="auto"/>
          </w:tcPr>
          <w:p w14:paraId="0EF99E23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14:paraId="19346CB9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  <w:p w14:paraId="0B3BBE0A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 xml:space="preserve">           %</w:t>
            </w:r>
          </w:p>
        </w:tc>
      </w:tr>
      <w:tr w:rsidR="00177DCC" w:rsidRPr="000973A4" w14:paraId="125288CF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8372" w:type="dxa"/>
            <w:gridSpan w:val="4"/>
            <w:shd w:val="clear" w:color="auto" w:fill="DDDDDD"/>
          </w:tcPr>
          <w:p w14:paraId="3D2A141E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b/>
                <w:szCs w:val="24"/>
              </w:rPr>
            </w:pPr>
            <w:r w:rsidRPr="000973A4">
              <w:rPr>
                <w:rFonts w:asciiTheme="majorBidi" w:hAnsiTheme="majorBidi" w:cstheme="majorBidi"/>
                <w:b/>
                <w:szCs w:val="24"/>
              </w:rPr>
              <w:t>Údaje o poddodavateli</w:t>
            </w:r>
          </w:p>
        </w:tc>
      </w:tr>
      <w:tr w:rsidR="00177DCC" w:rsidRPr="000973A4" w14:paraId="5AB99D5B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035732BD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Obchodní jméno: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43421F5A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</w:tr>
      <w:tr w:rsidR="00177DCC" w:rsidRPr="000973A4" w14:paraId="3BDF3D9E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1DD687D9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Sídlo, resp. místo podnikání: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4A2656DD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</w:tr>
      <w:tr w:rsidR="00177DCC" w:rsidRPr="000973A4" w14:paraId="4A019E94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7E4BAE5C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IČ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386D0911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</w:tr>
      <w:tr w:rsidR="00177DCC" w:rsidRPr="000973A4" w14:paraId="68E6D53D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3B2D5F98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Věcná část plněná poddodavatelem včetně rozsahu v %:</w:t>
            </w:r>
          </w:p>
        </w:tc>
        <w:tc>
          <w:tcPr>
            <w:tcW w:w="3858" w:type="dxa"/>
            <w:gridSpan w:val="2"/>
            <w:shd w:val="clear" w:color="auto" w:fill="auto"/>
          </w:tcPr>
          <w:p w14:paraId="56B91D2A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14:paraId="16A0B106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  <w:p w14:paraId="2DB3E1B6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 xml:space="preserve">           %</w:t>
            </w:r>
          </w:p>
        </w:tc>
      </w:tr>
      <w:tr w:rsidR="00177DCC" w:rsidRPr="000973A4" w14:paraId="69AF4F7F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8372" w:type="dxa"/>
            <w:gridSpan w:val="4"/>
            <w:shd w:val="clear" w:color="auto" w:fill="auto"/>
          </w:tcPr>
          <w:p w14:paraId="75084118" w14:textId="1900DCDD" w:rsidR="00177DCC" w:rsidRPr="00C228C8" w:rsidRDefault="00177DCC" w:rsidP="00177DCC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</w:pPr>
            <w:r w:rsidRPr="000973A4">
              <w:rPr>
                <w:rFonts w:asciiTheme="majorBidi" w:hAnsiTheme="majorBidi" w:cstheme="majorBidi"/>
                <w:sz w:val="24"/>
                <w:szCs w:val="24"/>
              </w:rPr>
              <w:t xml:space="preserve">Změna poddodavatele je upravena </w:t>
            </w:r>
            <w:r w:rsidRPr="002625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 </w:t>
            </w:r>
            <w:r w:rsidRPr="006E098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článku VIII. </w:t>
            </w:r>
            <w:r w:rsidR="002625CE" w:rsidRPr="006E098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  <w:r w:rsidRPr="006E098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6E098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závazného</w:t>
            </w:r>
            <w:r w:rsidRPr="006E098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návrhu SOD, který je přílohou č. 2 Zadávací</w:t>
            </w:r>
            <w:r w:rsidR="00B57CCB" w:rsidRPr="006E098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 podmínek</w:t>
            </w:r>
            <w:r w:rsidRPr="006E098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  <w:p w14:paraId="7A8F61FE" w14:textId="37BA3430" w:rsidR="00177DCC" w:rsidRPr="002625CE" w:rsidRDefault="00177DCC" w:rsidP="00177DCC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89">
              <w:rPr>
                <w:rFonts w:ascii="Times New Roman" w:hAnsi="Times New Roman" w:cs="Times New Roman"/>
                <w:sz w:val="24"/>
                <w:szCs w:val="24"/>
              </w:rPr>
              <w:t xml:space="preserve">Sankční podmínky jsou uvedené v článku VI. 1.7 </w:t>
            </w:r>
            <w:r w:rsidR="002625CE" w:rsidRPr="006E098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závazného</w:t>
            </w:r>
            <w:r w:rsidR="002625CE" w:rsidRPr="006E098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návrhu</w:t>
            </w:r>
            <w:r w:rsidR="002625CE" w:rsidRPr="002625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SOD</w:t>
            </w:r>
            <w:r w:rsidRPr="00A22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DCC" w:rsidRPr="001B78F4" w14:paraId="2C9FE6A1" w14:textId="77777777" w:rsidTr="00867D83">
        <w:trPr>
          <w:tblCellSpacing w:w="20" w:type="dxa"/>
          <w:jc w:val="center"/>
        </w:trPr>
        <w:tc>
          <w:tcPr>
            <w:tcW w:w="8417" w:type="dxa"/>
            <w:gridSpan w:val="5"/>
            <w:shd w:val="clear" w:color="auto" w:fill="CCFFFF"/>
            <w:vAlign w:val="center"/>
          </w:tcPr>
          <w:p w14:paraId="64BC734B" w14:textId="0967DAB4" w:rsidR="00177DCC" w:rsidRPr="001B78F4" w:rsidRDefault="00177DCC" w:rsidP="00177DCC">
            <w:pPr>
              <w:pStyle w:val="NormalJustified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Identifikace oprávněné osoby za dodavatele, která vyjmenovává výše uvedené poddodavatele </w:t>
            </w:r>
            <w:r>
              <w:rPr>
                <w:i/>
                <w:iCs/>
                <w:color w:val="000000"/>
              </w:rPr>
              <w:t>(podpis se nevyžaduje z důvodu provedené registrace dodavatele v elektronickém nástroji)</w:t>
            </w:r>
          </w:p>
        </w:tc>
      </w:tr>
      <w:tr w:rsidR="00177DCC" w:rsidRPr="007638DB" w14:paraId="26EB7926" w14:textId="77777777" w:rsidTr="00867D83">
        <w:trPr>
          <w:tblCellSpacing w:w="20" w:type="dxa"/>
          <w:jc w:val="center"/>
        </w:trPr>
        <w:tc>
          <w:tcPr>
            <w:tcW w:w="3350" w:type="dxa"/>
            <w:gridSpan w:val="2"/>
            <w:shd w:val="clear" w:color="auto" w:fill="auto"/>
            <w:vAlign w:val="center"/>
          </w:tcPr>
          <w:p w14:paraId="0D5F74ED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  <w:r w:rsidRPr="007638DB">
              <w:rPr>
                <w:szCs w:val="24"/>
              </w:rPr>
              <w:t>Jméno, příjmení, titul:</w:t>
            </w:r>
          </w:p>
        </w:tc>
        <w:tc>
          <w:tcPr>
            <w:tcW w:w="5027" w:type="dxa"/>
            <w:gridSpan w:val="3"/>
            <w:shd w:val="clear" w:color="auto" w:fill="auto"/>
            <w:vAlign w:val="center"/>
          </w:tcPr>
          <w:p w14:paraId="221551AF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</w:p>
        </w:tc>
      </w:tr>
      <w:tr w:rsidR="00177DCC" w:rsidRPr="007638DB" w14:paraId="248D2A01" w14:textId="77777777" w:rsidTr="00867D83">
        <w:trPr>
          <w:tblCellSpacing w:w="20" w:type="dxa"/>
          <w:jc w:val="center"/>
        </w:trPr>
        <w:tc>
          <w:tcPr>
            <w:tcW w:w="3350" w:type="dxa"/>
            <w:gridSpan w:val="2"/>
            <w:shd w:val="clear" w:color="auto" w:fill="auto"/>
            <w:vAlign w:val="center"/>
          </w:tcPr>
          <w:p w14:paraId="329360BA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  <w:r w:rsidRPr="007638DB">
              <w:rPr>
                <w:szCs w:val="24"/>
              </w:rPr>
              <w:t>Telefon:</w:t>
            </w:r>
          </w:p>
        </w:tc>
        <w:tc>
          <w:tcPr>
            <w:tcW w:w="5027" w:type="dxa"/>
            <w:gridSpan w:val="3"/>
            <w:shd w:val="clear" w:color="auto" w:fill="auto"/>
            <w:vAlign w:val="center"/>
          </w:tcPr>
          <w:p w14:paraId="5AF282B4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</w:p>
        </w:tc>
      </w:tr>
      <w:tr w:rsidR="00177DCC" w:rsidRPr="007638DB" w14:paraId="5D5DE39D" w14:textId="77777777" w:rsidTr="00867D83">
        <w:trPr>
          <w:tblCellSpacing w:w="20" w:type="dxa"/>
          <w:jc w:val="center"/>
        </w:trPr>
        <w:tc>
          <w:tcPr>
            <w:tcW w:w="3350" w:type="dxa"/>
            <w:gridSpan w:val="2"/>
            <w:shd w:val="clear" w:color="auto" w:fill="auto"/>
            <w:vAlign w:val="center"/>
          </w:tcPr>
          <w:p w14:paraId="56913071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  <w:r>
              <w:rPr>
                <w:szCs w:val="24"/>
              </w:rPr>
              <w:t>Datová schránka</w:t>
            </w:r>
            <w:r w:rsidRPr="007638DB">
              <w:rPr>
                <w:szCs w:val="24"/>
              </w:rPr>
              <w:t>:</w:t>
            </w:r>
          </w:p>
        </w:tc>
        <w:tc>
          <w:tcPr>
            <w:tcW w:w="5027" w:type="dxa"/>
            <w:gridSpan w:val="3"/>
            <w:shd w:val="clear" w:color="auto" w:fill="auto"/>
            <w:vAlign w:val="center"/>
          </w:tcPr>
          <w:p w14:paraId="1AFC5537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</w:p>
        </w:tc>
      </w:tr>
      <w:tr w:rsidR="00177DCC" w:rsidRPr="007638DB" w14:paraId="5B207E78" w14:textId="77777777" w:rsidTr="00867D83">
        <w:trPr>
          <w:tblCellSpacing w:w="20" w:type="dxa"/>
          <w:jc w:val="center"/>
        </w:trPr>
        <w:tc>
          <w:tcPr>
            <w:tcW w:w="3350" w:type="dxa"/>
            <w:gridSpan w:val="2"/>
            <w:shd w:val="clear" w:color="auto" w:fill="auto"/>
            <w:vAlign w:val="center"/>
          </w:tcPr>
          <w:p w14:paraId="75F1E68F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  <w:r w:rsidRPr="007638DB">
              <w:rPr>
                <w:szCs w:val="24"/>
              </w:rPr>
              <w:t>E-mail:</w:t>
            </w:r>
          </w:p>
        </w:tc>
        <w:tc>
          <w:tcPr>
            <w:tcW w:w="5027" w:type="dxa"/>
            <w:gridSpan w:val="3"/>
            <w:shd w:val="clear" w:color="auto" w:fill="auto"/>
            <w:vAlign w:val="center"/>
          </w:tcPr>
          <w:p w14:paraId="5C26E4B3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</w:p>
        </w:tc>
      </w:tr>
      <w:tr w:rsidR="00177DCC" w:rsidRPr="007638DB" w14:paraId="37ED2973" w14:textId="77777777" w:rsidTr="00867D83">
        <w:trPr>
          <w:tblCellSpacing w:w="20" w:type="dxa"/>
          <w:jc w:val="center"/>
        </w:trPr>
        <w:tc>
          <w:tcPr>
            <w:tcW w:w="3350" w:type="dxa"/>
            <w:gridSpan w:val="2"/>
            <w:shd w:val="clear" w:color="auto" w:fill="auto"/>
            <w:vAlign w:val="center"/>
          </w:tcPr>
          <w:p w14:paraId="08A09A76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  <w:r w:rsidRPr="007638DB">
              <w:rPr>
                <w:szCs w:val="24"/>
              </w:rPr>
              <w:t>V:</w:t>
            </w:r>
          </w:p>
        </w:tc>
        <w:tc>
          <w:tcPr>
            <w:tcW w:w="5027" w:type="dxa"/>
            <w:gridSpan w:val="3"/>
            <w:shd w:val="clear" w:color="auto" w:fill="auto"/>
            <w:vAlign w:val="center"/>
          </w:tcPr>
          <w:p w14:paraId="145264AE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  <w:r w:rsidRPr="007638DB">
              <w:rPr>
                <w:szCs w:val="24"/>
              </w:rPr>
              <w:t>Dne:</w:t>
            </w:r>
          </w:p>
        </w:tc>
      </w:tr>
    </w:tbl>
    <w:p w14:paraId="5501A911" w14:textId="77777777" w:rsidR="003B45DF" w:rsidRPr="00D434F2" w:rsidRDefault="000973A4" w:rsidP="00D434F2">
      <w:r w:rsidRPr="00D434F2">
        <w:rPr>
          <w:rFonts w:asciiTheme="majorBidi" w:hAnsiTheme="majorBidi" w:cstheme="majorBidi"/>
          <w:sz w:val="22"/>
          <w:szCs w:val="22"/>
        </w:rPr>
        <w:t>* Dodavatel případně doplní řádky pro uvedení více než tří poddodavatelů.</w:t>
      </w:r>
    </w:p>
    <w:sectPr w:rsidR="003B45DF" w:rsidRPr="00D434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5DB3F" w14:textId="77777777" w:rsidR="004409C8" w:rsidRDefault="004409C8">
      <w:r>
        <w:separator/>
      </w:r>
    </w:p>
  </w:endnote>
  <w:endnote w:type="continuationSeparator" w:id="0">
    <w:p w14:paraId="266DA74F" w14:textId="77777777" w:rsidR="004409C8" w:rsidRDefault="0044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27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D1A33" w14:textId="77777777" w:rsidR="000A0C13" w:rsidRDefault="000A0C13">
    <w:pPr>
      <w:pStyle w:val="Zpat"/>
      <w:shd w:val="clear" w:color="auto" w:fill="99CCFF"/>
      <w:jc w:val="center"/>
    </w:pPr>
    <w:r>
      <w:rPr>
        <w:b/>
        <w:bCs/>
      </w:rP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C5E96">
      <w:rPr>
        <w:noProof/>
      </w:rPr>
      <w:t>1</w:t>
    </w:r>
    <w:r>
      <w:rPr>
        <w:noProof/>
      </w:rPr>
      <w:fldChar w:fldCharType="end"/>
    </w:r>
    <w:r>
      <w:rPr>
        <w:b/>
        <w:bCs/>
      </w:rPr>
      <w:t xml:space="preserve"> (celkem </w:t>
    </w:r>
    <w:fldSimple w:instr=" NUMPAGES ">
      <w:r w:rsidR="006C5E96">
        <w:rPr>
          <w:noProof/>
        </w:rPr>
        <w:t>2</w:t>
      </w:r>
    </w:fldSimple>
    <w:r>
      <w:rPr>
        <w:b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01F88" w14:textId="77777777" w:rsidR="004409C8" w:rsidRDefault="004409C8">
      <w:r>
        <w:separator/>
      </w:r>
    </w:p>
  </w:footnote>
  <w:footnote w:type="continuationSeparator" w:id="0">
    <w:p w14:paraId="24483010" w14:textId="77777777" w:rsidR="004409C8" w:rsidRDefault="0044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DEED3" w14:textId="0450191E" w:rsidR="00177DCC" w:rsidRPr="00177DCC" w:rsidRDefault="00177DCC" w:rsidP="00177DCC">
    <w:pPr>
      <w:pStyle w:val="Nadpis1"/>
      <w:jc w:val="center"/>
      <w:rPr>
        <w:b w:val="0"/>
        <w:sz w:val="36"/>
        <w:szCs w:val="36"/>
      </w:rPr>
    </w:pPr>
    <w:r w:rsidRPr="00177DCC">
      <w:rPr>
        <w:b w:val="0"/>
        <w:sz w:val="36"/>
        <w:szCs w:val="36"/>
      </w:rPr>
      <w:t xml:space="preserve">Příloha č. </w:t>
    </w:r>
    <w:r>
      <w:rPr>
        <w:b w:val="0"/>
        <w:sz w:val="36"/>
        <w:szCs w:val="36"/>
      </w:rPr>
      <w:t>6</w:t>
    </w:r>
    <w:r w:rsidRPr="00177DCC">
      <w:rPr>
        <w:b w:val="0"/>
        <w:sz w:val="36"/>
        <w:szCs w:val="36"/>
      </w:rPr>
      <w:t xml:space="preserve"> – Seznam poddodavatelů</w:t>
    </w:r>
  </w:p>
  <w:p w14:paraId="74FF28F9" w14:textId="77777777" w:rsidR="00177DCC" w:rsidRDefault="00177DCC" w:rsidP="00177DC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5" w15:restartNumberingAfterBreak="0">
    <w:nsid w:val="00000006"/>
    <w:multiLevelType w:val="multilevel"/>
    <w:tmpl w:val="00000006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3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4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27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42"/>
    <w:lvl w:ilvl="0">
      <w:start w:val="1"/>
      <w:numFmt w:val="bullet"/>
      <w:lvlText w:val=""/>
      <w:lvlJc w:val="center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Num45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27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6CE312E"/>
    <w:multiLevelType w:val="hybridMultilevel"/>
    <w:tmpl w:val="155CE612"/>
    <w:lvl w:ilvl="0" w:tplc="D51AFE6C">
      <w:start w:val="4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861D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4250F45"/>
    <w:multiLevelType w:val="hybridMultilevel"/>
    <w:tmpl w:val="8BD4C022"/>
    <w:lvl w:ilvl="0" w:tplc="F790DE30">
      <w:start w:val="5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1EAB3BDE"/>
    <w:multiLevelType w:val="hybridMultilevel"/>
    <w:tmpl w:val="0BE8FD34"/>
    <w:lvl w:ilvl="0" w:tplc="C7E416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DE6A2E"/>
    <w:multiLevelType w:val="hybridMultilevel"/>
    <w:tmpl w:val="441A2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8373D"/>
    <w:multiLevelType w:val="hybridMultilevel"/>
    <w:tmpl w:val="D5781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36957"/>
    <w:multiLevelType w:val="hybridMultilevel"/>
    <w:tmpl w:val="00528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C4AEE"/>
    <w:multiLevelType w:val="hybridMultilevel"/>
    <w:tmpl w:val="88C8DF78"/>
    <w:lvl w:ilvl="0" w:tplc="4E36C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9384">
    <w:abstractNumId w:val="0"/>
  </w:num>
  <w:num w:numId="2" w16cid:durableId="143327300">
    <w:abstractNumId w:val="1"/>
  </w:num>
  <w:num w:numId="3" w16cid:durableId="120418686">
    <w:abstractNumId w:val="2"/>
  </w:num>
  <w:num w:numId="4" w16cid:durableId="524100821">
    <w:abstractNumId w:val="3"/>
  </w:num>
  <w:num w:numId="5" w16cid:durableId="1383947634">
    <w:abstractNumId w:val="4"/>
  </w:num>
  <w:num w:numId="6" w16cid:durableId="1707948683">
    <w:abstractNumId w:val="5"/>
  </w:num>
  <w:num w:numId="7" w16cid:durableId="195124237">
    <w:abstractNumId w:val="6"/>
  </w:num>
  <w:num w:numId="8" w16cid:durableId="235819365">
    <w:abstractNumId w:val="7"/>
  </w:num>
  <w:num w:numId="9" w16cid:durableId="482546787">
    <w:abstractNumId w:val="8"/>
  </w:num>
  <w:num w:numId="10" w16cid:durableId="1109592497">
    <w:abstractNumId w:val="9"/>
  </w:num>
  <w:num w:numId="11" w16cid:durableId="1225214437">
    <w:abstractNumId w:val="10"/>
  </w:num>
  <w:num w:numId="12" w16cid:durableId="565455267">
    <w:abstractNumId w:val="11"/>
  </w:num>
  <w:num w:numId="13" w16cid:durableId="624971792">
    <w:abstractNumId w:val="12"/>
  </w:num>
  <w:num w:numId="14" w16cid:durableId="1746875289">
    <w:abstractNumId w:val="13"/>
  </w:num>
  <w:num w:numId="15" w16cid:durableId="89352089">
    <w:abstractNumId w:val="14"/>
  </w:num>
  <w:num w:numId="16" w16cid:durableId="1976637071">
    <w:abstractNumId w:val="15"/>
  </w:num>
  <w:num w:numId="17" w16cid:durableId="1624533395">
    <w:abstractNumId w:val="16"/>
  </w:num>
  <w:num w:numId="18" w16cid:durableId="398748599">
    <w:abstractNumId w:val="17"/>
  </w:num>
  <w:num w:numId="19" w16cid:durableId="707802246">
    <w:abstractNumId w:val="19"/>
  </w:num>
  <w:num w:numId="20" w16cid:durableId="1707296071">
    <w:abstractNumId w:val="18"/>
  </w:num>
  <w:num w:numId="21" w16cid:durableId="2013681180">
    <w:abstractNumId w:val="24"/>
  </w:num>
  <w:num w:numId="22" w16cid:durableId="1008559638">
    <w:abstractNumId w:val="21"/>
  </w:num>
  <w:num w:numId="23" w16cid:durableId="118495857">
    <w:abstractNumId w:val="23"/>
  </w:num>
  <w:num w:numId="24" w16cid:durableId="204802751">
    <w:abstractNumId w:val="20"/>
  </w:num>
  <w:num w:numId="25" w16cid:durableId="309479536">
    <w:abstractNumId w:val="25"/>
  </w:num>
  <w:num w:numId="26" w16cid:durableId="19418321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EC"/>
    <w:rsid w:val="000451D9"/>
    <w:rsid w:val="00045A6C"/>
    <w:rsid w:val="0005479D"/>
    <w:rsid w:val="000678BC"/>
    <w:rsid w:val="000973A4"/>
    <w:rsid w:val="000A0C13"/>
    <w:rsid w:val="000E4F97"/>
    <w:rsid w:val="00100544"/>
    <w:rsid w:val="001255C5"/>
    <w:rsid w:val="00133FAC"/>
    <w:rsid w:val="00141A8D"/>
    <w:rsid w:val="00150E05"/>
    <w:rsid w:val="0015477F"/>
    <w:rsid w:val="00154E27"/>
    <w:rsid w:val="00177DCC"/>
    <w:rsid w:val="0019544D"/>
    <w:rsid w:val="00197F81"/>
    <w:rsid w:val="001C50A3"/>
    <w:rsid w:val="001E0844"/>
    <w:rsid w:val="001F10E2"/>
    <w:rsid w:val="001F4ED4"/>
    <w:rsid w:val="00204D68"/>
    <w:rsid w:val="00224CDA"/>
    <w:rsid w:val="002278F8"/>
    <w:rsid w:val="002306A3"/>
    <w:rsid w:val="00251FEE"/>
    <w:rsid w:val="00255761"/>
    <w:rsid w:val="002625CE"/>
    <w:rsid w:val="00264787"/>
    <w:rsid w:val="002659E2"/>
    <w:rsid w:val="00296DC4"/>
    <w:rsid w:val="002A085C"/>
    <w:rsid w:val="002A6197"/>
    <w:rsid w:val="002A6D05"/>
    <w:rsid w:val="002B0CA5"/>
    <w:rsid w:val="002B31DA"/>
    <w:rsid w:val="002C2F6E"/>
    <w:rsid w:val="002D6BCA"/>
    <w:rsid w:val="002F601C"/>
    <w:rsid w:val="003243CB"/>
    <w:rsid w:val="0032561A"/>
    <w:rsid w:val="003275A2"/>
    <w:rsid w:val="00327DD9"/>
    <w:rsid w:val="00332DB9"/>
    <w:rsid w:val="003423E4"/>
    <w:rsid w:val="0034712B"/>
    <w:rsid w:val="00351AEA"/>
    <w:rsid w:val="00352342"/>
    <w:rsid w:val="003543E1"/>
    <w:rsid w:val="0036695C"/>
    <w:rsid w:val="00381393"/>
    <w:rsid w:val="00384CCD"/>
    <w:rsid w:val="00384D3D"/>
    <w:rsid w:val="00393BB1"/>
    <w:rsid w:val="003B45DF"/>
    <w:rsid w:val="003C1CFB"/>
    <w:rsid w:val="003C3DEC"/>
    <w:rsid w:val="003D4151"/>
    <w:rsid w:val="003E3D8F"/>
    <w:rsid w:val="003E60F9"/>
    <w:rsid w:val="003F5402"/>
    <w:rsid w:val="00406AEF"/>
    <w:rsid w:val="0041375E"/>
    <w:rsid w:val="00414F7A"/>
    <w:rsid w:val="00422420"/>
    <w:rsid w:val="00427C3E"/>
    <w:rsid w:val="00437C77"/>
    <w:rsid w:val="004409C8"/>
    <w:rsid w:val="004564E7"/>
    <w:rsid w:val="004649D1"/>
    <w:rsid w:val="0047301E"/>
    <w:rsid w:val="004800EE"/>
    <w:rsid w:val="00486CFA"/>
    <w:rsid w:val="00493E6B"/>
    <w:rsid w:val="004A5D6A"/>
    <w:rsid w:val="004B1FE3"/>
    <w:rsid w:val="004B27A1"/>
    <w:rsid w:val="004C36DA"/>
    <w:rsid w:val="004F55CA"/>
    <w:rsid w:val="00527CC0"/>
    <w:rsid w:val="00540DD2"/>
    <w:rsid w:val="00540FB0"/>
    <w:rsid w:val="00557A5B"/>
    <w:rsid w:val="00587574"/>
    <w:rsid w:val="005B7416"/>
    <w:rsid w:val="005C2D5E"/>
    <w:rsid w:val="005C4BB5"/>
    <w:rsid w:val="005C6B00"/>
    <w:rsid w:val="005F234A"/>
    <w:rsid w:val="005F3A6B"/>
    <w:rsid w:val="006204EC"/>
    <w:rsid w:val="0062727F"/>
    <w:rsid w:val="0063027F"/>
    <w:rsid w:val="00646E70"/>
    <w:rsid w:val="006529DF"/>
    <w:rsid w:val="00683D4A"/>
    <w:rsid w:val="006A16ED"/>
    <w:rsid w:val="006A3B2E"/>
    <w:rsid w:val="006B3F3A"/>
    <w:rsid w:val="006C5E96"/>
    <w:rsid w:val="006E0989"/>
    <w:rsid w:val="006E2E17"/>
    <w:rsid w:val="006E72FD"/>
    <w:rsid w:val="0073696C"/>
    <w:rsid w:val="007406B5"/>
    <w:rsid w:val="0076539B"/>
    <w:rsid w:val="0077067C"/>
    <w:rsid w:val="007711E2"/>
    <w:rsid w:val="008433A7"/>
    <w:rsid w:val="00857FB3"/>
    <w:rsid w:val="00867D83"/>
    <w:rsid w:val="00886672"/>
    <w:rsid w:val="00890BF6"/>
    <w:rsid w:val="008F6DF4"/>
    <w:rsid w:val="00903CA7"/>
    <w:rsid w:val="00907313"/>
    <w:rsid w:val="009268CE"/>
    <w:rsid w:val="009333C1"/>
    <w:rsid w:val="00934411"/>
    <w:rsid w:val="00937758"/>
    <w:rsid w:val="00952CA0"/>
    <w:rsid w:val="009E0B1E"/>
    <w:rsid w:val="009E6D2F"/>
    <w:rsid w:val="009F77CB"/>
    <w:rsid w:val="009F7E30"/>
    <w:rsid w:val="00A41328"/>
    <w:rsid w:val="00A51BBE"/>
    <w:rsid w:val="00A55CD5"/>
    <w:rsid w:val="00A567E5"/>
    <w:rsid w:val="00A57918"/>
    <w:rsid w:val="00A91520"/>
    <w:rsid w:val="00A91756"/>
    <w:rsid w:val="00A94CCB"/>
    <w:rsid w:val="00AD76CD"/>
    <w:rsid w:val="00AF15BE"/>
    <w:rsid w:val="00B325FB"/>
    <w:rsid w:val="00B42A57"/>
    <w:rsid w:val="00B454F3"/>
    <w:rsid w:val="00B46902"/>
    <w:rsid w:val="00B57CCB"/>
    <w:rsid w:val="00B61CB8"/>
    <w:rsid w:val="00B62DD5"/>
    <w:rsid w:val="00B63677"/>
    <w:rsid w:val="00B6420C"/>
    <w:rsid w:val="00B80A48"/>
    <w:rsid w:val="00BA6168"/>
    <w:rsid w:val="00BC089E"/>
    <w:rsid w:val="00BC1820"/>
    <w:rsid w:val="00BE068D"/>
    <w:rsid w:val="00BE1210"/>
    <w:rsid w:val="00BE6F86"/>
    <w:rsid w:val="00C06488"/>
    <w:rsid w:val="00C228C8"/>
    <w:rsid w:val="00C254E9"/>
    <w:rsid w:val="00C27551"/>
    <w:rsid w:val="00C364C8"/>
    <w:rsid w:val="00C40213"/>
    <w:rsid w:val="00C42D56"/>
    <w:rsid w:val="00C815BA"/>
    <w:rsid w:val="00CE4FB6"/>
    <w:rsid w:val="00D16642"/>
    <w:rsid w:val="00D202C0"/>
    <w:rsid w:val="00D32B05"/>
    <w:rsid w:val="00D41B61"/>
    <w:rsid w:val="00D42CF6"/>
    <w:rsid w:val="00D434F2"/>
    <w:rsid w:val="00D445D6"/>
    <w:rsid w:val="00D51F96"/>
    <w:rsid w:val="00D6347B"/>
    <w:rsid w:val="00D701F1"/>
    <w:rsid w:val="00D70C62"/>
    <w:rsid w:val="00D81729"/>
    <w:rsid w:val="00DA0ACD"/>
    <w:rsid w:val="00DA2A8E"/>
    <w:rsid w:val="00DB237D"/>
    <w:rsid w:val="00DB7720"/>
    <w:rsid w:val="00DC390D"/>
    <w:rsid w:val="00DE64BF"/>
    <w:rsid w:val="00DF46EC"/>
    <w:rsid w:val="00E01503"/>
    <w:rsid w:val="00E109C9"/>
    <w:rsid w:val="00E160F6"/>
    <w:rsid w:val="00E308C6"/>
    <w:rsid w:val="00E3624C"/>
    <w:rsid w:val="00E4651C"/>
    <w:rsid w:val="00E5269F"/>
    <w:rsid w:val="00E5323A"/>
    <w:rsid w:val="00E67D49"/>
    <w:rsid w:val="00E76B27"/>
    <w:rsid w:val="00EB5ECE"/>
    <w:rsid w:val="00EC168C"/>
    <w:rsid w:val="00EE4C3A"/>
    <w:rsid w:val="00EF2990"/>
    <w:rsid w:val="00EF3711"/>
    <w:rsid w:val="00EF3EDC"/>
    <w:rsid w:val="00F15583"/>
    <w:rsid w:val="00F3395B"/>
    <w:rsid w:val="00F4162A"/>
    <w:rsid w:val="00F730BB"/>
    <w:rsid w:val="00F76611"/>
    <w:rsid w:val="00F81CEB"/>
    <w:rsid w:val="00F90298"/>
    <w:rsid w:val="00FB2451"/>
    <w:rsid w:val="00FB7680"/>
    <w:rsid w:val="00FC1F06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D3426C"/>
  <w15:docId w15:val="{0873DFBC-F3EC-4D97-9A45-D309B7CC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eastAsia="Arial"/>
      <w:kern w:val="1"/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spacing w:line="264" w:lineRule="auto"/>
      <w:jc w:val="center"/>
      <w:outlineLvl w:val="2"/>
    </w:pPr>
    <w:rPr>
      <w:b/>
      <w:caps/>
      <w:sz w:val="5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563C1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1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kladntext0">
    <w:name w:val="Základní text_"/>
    <w:rPr>
      <w:rFonts w:ascii="Arial" w:eastAsia="Arial" w:hAnsi="Arial" w:cs="Arial"/>
    </w:rPr>
  </w:style>
  <w:style w:type="character" w:customStyle="1" w:styleId="FormtovanvHTMLChar">
    <w:name w:val="Formátovaný v HTML Char"/>
    <w:rPr>
      <w:rFonts w:eastAsia="Arial"/>
      <w:kern w:val="1"/>
      <w:sz w:val="24"/>
      <w:szCs w:val="24"/>
      <w:lang w:val="en-US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  <w:sz w:val="24"/>
      <w:szCs w:val="24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ListLabel5">
    <w:name w:val="ListLabel 5"/>
    <w:rPr>
      <w:rFonts w:cs="Courier New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PromnnHTML1">
    <w:name w:val="Proměnná HTML1"/>
    <w:rPr>
      <w:i/>
      <w:iCs/>
    </w:rPr>
  </w:style>
  <w:style w:type="character" w:customStyle="1" w:styleId="ZkladntextChar1">
    <w:name w:val="Základní text Char1"/>
    <w:basedOn w:val="Standardnpsmoodstavce1"/>
  </w:style>
  <w:style w:type="character" w:customStyle="1" w:styleId="cpvselected1">
    <w:name w:val="cpvselected1"/>
    <w:rPr>
      <w:color w:val="FF0000"/>
    </w:rPr>
  </w:style>
  <w:style w:type="character" w:styleId="Zdraznn">
    <w:name w:val="Emphasis"/>
    <w:qFormat/>
    <w:rPr>
      <w:i/>
      <w:iCs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eastAsia="Times New Roman" w:cs="Times New Roman"/>
      <w:sz w:val="24"/>
      <w:szCs w:val="24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font275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  <w:jc w:val="both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line="264" w:lineRule="auto"/>
      <w:jc w:val="both"/>
    </w:pPr>
    <w:rPr>
      <w:szCs w:val="20"/>
    </w:rPr>
  </w:style>
  <w:style w:type="paragraph" w:styleId="Obsah1">
    <w:name w:val="toc 1"/>
    <w:basedOn w:val="Normln"/>
    <w:uiPriority w:val="39"/>
    <w:pPr>
      <w:tabs>
        <w:tab w:val="right" w:leader="dot" w:pos="9638"/>
      </w:tabs>
      <w:spacing w:before="360" w:after="100"/>
    </w:pPr>
    <w:rPr>
      <w:rFonts w:ascii="Arial" w:hAnsi="Arial" w:cs="Arial"/>
      <w:b/>
      <w:bCs/>
      <w:caps/>
    </w:rPr>
  </w:style>
  <w:style w:type="paragraph" w:customStyle="1" w:styleId="Textpsmene">
    <w:name w:val="Text písmene"/>
    <w:basedOn w:val="Normln"/>
    <w:pPr>
      <w:jc w:val="both"/>
    </w:pPr>
    <w:rPr>
      <w:szCs w:val="20"/>
    </w:rPr>
  </w:style>
  <w:style w:type="paragraph" w:customStyle="1" w:styleId="Textodstavce">
    <w:name w:val="Text odstavce"/>
    <w:basedOn w:val="Normln"/>
    <w:p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Zkladntext21">
    <w:name w:val="Základní text 21"/>
    <w:basedOn w:val="Normln"/>
    <w:rPr>
      <w:b/>
      <w:bCs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Obsah2">
    <w:name w:val="toc 2"/>
    <w:basedOn w:val="Normln"/>
    <w:uiPriority w:val="39"/>
    <w:pPr>
      <w:tabs>
        <w:tab w:val="right" w:leader="dot" w:pos="9638"/>
      </w:tabs>
      <w:spacing w:before="240" w:after="100"/>
      <w:ind w:left="200"/>
    </w:pPr>
    <w:rPr>
      <w:b/>
      <w:bCs/>
      <w:sz w:val="20"/>
      <w:szCs w:val="20"/>
    </w:rPr>
  </w:style>
  <w:style w:type="paragraph" w:styleId="Obsah3">
    <w:name w:val="toc 3"/>
    <w:basedOn w:val="Normln"/>
    <w:uiPriority w:val="39"/>
    <w:pPr>
      <w:tabs>
        <w:tab w:val="right" w:leader="dot" w:pos="9312"/>
      </w:tabs>
      <w:spacing w:after="100"/>
      <w:ind w:left="400"/>
    </w:pPr>
    <w:rPr>
      <w:sz w:val="20"/>
      <w:szCs w:val="20"/>
    </w:rPr>
  </w:style>
  <w:style w:type="paragraph" w:styleId="Obsah4">
    <w:name w:val="toc 4"/>
    <w:basedOn w:val="Normln"/>
    <w:pPr>
      <w:tabs>
        <w:tab w:val="right" w:leader="dot" w:pos="9269"/>
      </w:tabs>
      <w:ind w:left="480"/>
    </w:pPr>
    <w:rPr>
      <w:sz w:val="20"/>
      <w:szCs w:val="20"/>
    </w:rPr>
  </w:style>
  <w:style w:type="paragraph" w:styleId="Obsah5">
    <w:name w:val="toc 5"/>
    <w:basedOn w:val="Normln"/>
    <w:pPr>
      <w:tabs>
        <w:tab w:val="right" w:leader="dot" w:pos="9226"/>
      </w:tabs>
      <w:ind w:left="720"/>
    </w:pPr>
    <w:rPr>
      <w:sz w:val="20"/>
      <w:szCs w:val="20"/>
    </w:rPr>
  </w:style>
  <w:style w:type="paragraph" w:styleId="Obsah6">
    <w:name w:val="toc 6"/>
    <w:basedOn w:val="Normln"/>
    <w:pPr>
      <w:tabs>
        <w:tab w:val="right" w:leader="dot" w:pos="9183"/>
      </w:tabs>
      <w:ind w:left="960"/>
    </w:pPr>
    <w:rPr>
      <w:sz w:val="20"/>
      <w:szCs w:val="20"/>
    </w:rPr>
  </w:style>
  <w:style w:type="paragraph" w:styleId="Obsah7">
    <w:name w:val="toc 7"/>
    <w:basedOn w:val="Normln"/>
    <w:pPr>
      <w:tabs>
        <w:tab w:val="right" w:leader="dot" w:pos="9140"/>
      </w:tabs>
      <w:ind w:left="1200"/>
    </w:pPr>
    <w:rPr>
      <w:sz w:val="20"/>
      <w:szCs w:val="20"/>
    </w:rPr>
  </w:style>
  <w:style w:type="paragraph" w:styleId="Obsah8">
    <w:name w:val="toc 8"/>
    <w:basedOn w:val="Normln"/>
    <w:pPr>
      <w:tabs>
        <w:tab w:val="right" w:leader="dot" w:pos="9097"/>
      </w:tabs>
      <w:ind w:left="1440"/>
    </w:pPr>
    <w:rPr>
      <w:sz w:val="20"/>
      <w:szCs w:val="20"/>
    </w:rPr>
  </w:style>
  <w:style w:type="paragraph" w:styleId="Obsah9">
    <w:name w:val="toc 9"/>
    <w:basedOn w:val="Normln"/>
    <w:pPr>
      <w:tabs>
        <w:tab w:val="right" w:leader="dot" w:pos="9054"/>
      </w:tabs>
      <w:ind w:left="1680"/>
    </w:pPr>
    <w:rPr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lo">
    <w:name w:val="Odstavec číslo"/>
    <w:basedOn w:val="Normln"/>
    <w:pPr>
      <w:tabs>
        <w:tab w:val="right" w:pos="8222"/>
        <w:tab w:val="right" w:pos="8789"/>
      </w:tabs>
      <w:spacing w:line="264" w:lineRule="auto"/>
      <w:ind w:right="963"/>
      <w:jc w:val="both"/>
    </w:pPr>
    <w:rPr>
      <w:szCs w:val="20"/>
    </w:rPr>
  </w:style>
  <w:style w:type="paragraph" w:customStyle="1" w:styleId="Odstavecseseznamem1">
    <w:name w:val="Odstavec se seznamem1"/>
    <w:basedOn w:val="Normln"/>
    <w:pPr>
      <w:ind w:left="720"/>
      <w:jc w:val="both"/>
    </w:pPr>
  </w:style>
  <w:style w:type="paragraph" w:customStyle="1" w:styleId="Textpoznpodarou1">
    <w:name w:val="Text pozn. pod čarou1"/>
    <w:basedOn w:val="Normln"/>
    <w:rPr>
      <w:sz w:val="20"/>
      <w:szCs w:val="20"/>
    </w:rPr>
  </w:style>
  <w:style w:type="paragraph" w:customStyle="1" w:styleId="Normlnweb1">
    <w:name w:val="Normální (web)1"/>
    <w:basedOn w:val="Normln"/>
    <w:pPr>
      <w:spacing w:before="100" w:after="119"/>
    </w:pPr>
    <w:rPr>
      <w:lang w:val="en-GB"/>
    </w:rPr>
  </w:style>
  <w:style w:type="paragraph" w:customStyle="1" w:styleId="Zkladntext3">
    <w:name w:val="Základní text3"/>
    <w:basedOn w:val="Normln"/>
    <w:pPr>
      <w:widowControl w:val="0"/>
      <w:shd w:val="clear" w:color="auto" w:fill="FFFFFF"/>
      <w:spacing w:before="60" w:after="420" w:line="245" w:lineRule="exact"/>
      <w:ind w:hanging="700"/>
      <w:jc w:val="center"/>
    </w:pPr>
    <w:rPr>
      <w:rFonts w:ascii="Arial" w:hAnsi="Arial" w:cs="Arial"/>
      <w:sz w:val="20"/>
      <w:szCs w:val="20"/>
    </w:rPr>
  </w:style>
  <w:style w:type="paragraph" w:customStyle="1" w:styleId="FormtovanvHTML1">
    <w:name w:val="Formátovaný v HTML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en-US"/>
    </w:rPr>
  </w:style>
  <w:style w:type="paragraph" w:customStyle="1" w:styleId="Bezmezer1">
    <w:name w:val="Bez mezer1"/>
    <w:pPr>
      <w:suppressAutoHyphens/>
      <w:ind w:left="709"/>
      <w:jc w:val="both"/>
    </w:pPr>
    <w:rPr>
      <w:rFonts w:ascii="Calibri" w:hAnsi="Calibri" w:cs="Calibri"/>
      <w:kern w:val="1"/>
      <w:sz w:val="22"/>
      <w:szCs w:val="24"/>
      <w:lang w:eastAsia="ar-SA"/>
    </w:rPr>
  </w:style>
  <w:style w:type="paragraph" w:customStyle="1" w:styleId="Odrazka1">
    <w:name w:val="Odrazka 1"/>
    <w:basedOn w:val="Normln"/>
    <w:rPr>
      <w:lang w:val="en-US"/>
    </w:rPr>
  </w:style>
  <w:style w:type="paragraph" w:customStyle="1" w:styleId="Odrazka2">
    <w:name w:val="Odrazka 2"/>
    <w:basedOn w:val="Odrazka1"/>
    <w:rPr>
      <w:rFonts w:ascii="Calibri" w:hAnsi="Calibri"/>
    </w:rPr>
  </w:style>
  <w:style w:type="paragraph" w:customStyle="1" w:styleId="Odrazka3">
    <w:name w:val="Odrazka 3"/>
    <w:basedOn w:val="Odrazka2"/>
  </w:style>
  <w:style w:type="paragraph" w:customStyle="1" w:styleId="Default">
    <w:name w:val="Default"/>
    <w:rPr>
      <w:rFonts w:cs="Calibri"/>
      <w:color w:val="000000"/>
      <w:kern w:val="1"/>
      <w:sz w:val="24"/>
      <w:szCs w:val="24"/>
      <w:lang w:eastAsia="ar-SA"/>
    </w:rPr>
  </w:style>
  <w:style w:type="paragraph" w:customStyle="1" w:styleId="AJAKO1">
    <w:name w:val="A) JAKO (1)"/>
    <w:basedOn w:val="Normln"/>
    <w:pPr>
      <w:suppressAutoHyphens w:val="0"/>
      <w:spacing w:before="120" w:after="60"/>
      <w:ind w:left="284" w:hanging="284"/>
      <w:jc w:val="both"/>
    </w:pPr>
  </w:style>
  <w:style w:type="paragraph" w:customStyle="1" w:styleId="l6">
    <w:name w:val="l6"/>
    <w:basedOn w:val="Normln"/>
    <w:pPr>
      <w:suppressAutoHyphens w:val="0"/>
      <w:spacing w:before="100" w:after="100"/>
    </w:pPr>
  </w:style>
  <w:style w:type="paragraph" w:customStyle="1" w:styleId="l7">
    <w:name w:val="l7"/>
    <w:basedOn w:val="Normln"/>
    <w:pPr>
      <w:suppressAutoHyphens w:val="0"/>
      <w:spacing w:before="100" w:after="100"/>
    </w:pPr>
  </w:style>
  <w:style w:type="paragraph" w:customStyle="1" w:styleId="l4">
    <w:name w:val="l4"/>
    <w:basedOn w:val="Normln"/>
    <w:pPr>
      <w:suppressAutoHyphens w:val="0"/>
      <w:spacing w:before="100" w:after="100"/>
    </w:pPr>
  </w:style>
  <w:style w:type="paragraph" w:customStyle="1" w:styleId="l5">
    <w:name w:val="l5"/>
    <w:basedOn w:val="Normln"/>
    <w:pPr>
      <w:suppressAutoHyphens w:val="0"/>
      <w:spacing w:before="100" w:after="100"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A94CCB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A94CCB"/>
    <w:rPr>
      <w:rFonts w:ascii="Tahoma" w:eastAsia="Arial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A4132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A41328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A41328"/>
    <w:rPr>
      <w:rFonts w:eastAsia="Arial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A41328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A41328"/>
    <w:rPr>
      <w:rFonts w:eastAsia="Arial"/>
      <w:b/>
      <w:bCs/>
      <w:kern w:val="1"/>
      <w:lang w:eastAsia="ar-SA"/>
    </w:rPr>
  </w:style>
  <w:style w:type="paragraph" w:customStyle="1" w:styleId="Standard">
    <w:name w:val="Standard"/>
    <w:rsid w:val="00952CA0"/>
    <w:pPr>
      <w:suppressAutoHyphens/>
      <w:autoSpaceDN w:val="0"/>
    </w:pPr>
    <w:rPr>
      <w:rFonts w:eastAsia="Arial"/>
      <w:kern w:val="3"/>
      <w:sz w:val="24"/>
      <w:szCs w:val="24"/>
      <w:lang w:eastAsia="ar-SA"/>
    </w:rPr>
  </w:style>
  <w:style w:type="paragraph" w:customStyle="1" w:styleId="l2">
    <w:name w:val="l2"/>
    <w:basedOn w:val="Normln"/>
    <w:rsid w:val="003243CB"/>
    <w:pPr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customStyle="1" w:styleId="l3">
    <w:name w:val="l3"/>
    <w:basedOn w:val="Normln"/>
    <w:rsid w:val="003243CB"/>
    <w:pPr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character" w:styleId="PromnnHTML">
    <w:name w:val="HTML Variable"/>
    <w:uiPriority w:val="99"/>
    <w:semiHidden/>
    <w:unhideWhenUsed/>
    <w:rsid w:val="003243CB"/>
    <w:rPr>
      <w:i/>
      <w:iCs/>
    </w:rPr>
  </w:style>
  <w:style w:type="paragraph" w:styleId="Odstavecseseznamem">
    <w:name w:val="List Paragraph"/>
    <w:basedOn w:val="Normln"/>
    <w:uiPriority w:val="34"/>
    <w:qFormat/>
    <w:rsid w:val="009333C1"/>
    <w:pPr>
      <w:suppressAutoHyphens w:val="0"/>
      <w:ind w:left="720"/>
      <w:contextualSpacing/>
    </w:pPr>
    <w:rPr>
      <w:rFonts w:ascii="Calibri" w:eastAsia="Times New Roman" w:hAnsi="Calibri"/>
      <w:kern w:val="0"/>
      <w:lang w:val="en-US" w:eastAsia="en-US" w:bidi="en-US"/>
    </w:rPr>
  </w:style>
  <w:style w:type="character" w:styleId="Sledovanodkaz">
    <w:name w:val="FollowedHyperlink"/>
    <w:uiPriority w:val="99"/>
    <w:semiHidden/>
    <w:unhideWhenUsed/>
    <w:rsid w:val="00F3395B"/>
    <w:rPr>
      <w:color w:val="800080"/>
      <w:u w:val="single"/>
    </w:rPr>
  </w:style>
  <w:style w:type="paragraph" w:styleId="Revize">
    <w:name w:val="Revision"/>
    <w:hidden/>
    <w:uiPriority w:val="99"/>
    <w:semiHidden/>
    <w:rsid w:val="006E72FD"/>
    <w:rPr>
      <w:rFonts w:eastAsia="Arial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A55CD5"/>
    <w:pPr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customStyle="1" w:styleId="NormalJustified">
    <w:name w:val="Normal (Justified)"/>
    <w:basedOn w:val="Normln"/>
    <w:rsid w:val="00F4162A"/>
    <w:pPr>
      <w:widowControl w:val="0"/>
      <w:suppressAutoHyphens w:val="0"/>
      <w:jc w:val="both"/>
    </w:pPr>
    <w:rPr>
      <w:rFonts w:eastAsia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F180-2528-4323-801D-B20BCD5E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Links>
    <vt:vector size="192" baseType="variant">
      <vt:variant>
        <vt:i4>1441858</vt:i4>
      </vt:variant>
      <vt:variant>
        <vt:i4>168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1441858</vt:i4>
      </vt:variant>
      <vt:variant>
        <vt:i4>165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7995506</vt:i4>
      </vt:variant>
      <vt:variant>
        <vt:i4>162</vt:i4>
      </vt:variant>
      <vt:variant>
        <vt:i4>0</vt:i4>
      </vt:variant>
      <vt:variant>
        <vt:i4>5</vt:i4>
      </vt:variant>
      <vt:variant>
        <vt:lpwstr>aspi://module='ASPI'&amp;link='106/1999%20Sb.%2523'&amp;ucin-k-dni='30.12.9999'</vt:lpwstr>
      </vt:variant>
      <vt:variant>
        <vt:lpwstr/>
      </vt:variant>
      <vt:variant>
        <vt:i4>2621461</vt:i4>
      </vt:variant>
      <vt:variant>
        <vt:i4>159</vt:i4>
      </vt:variant>
      <vt:variant>
        <vt:i4>0</vt:i4>
      </vt:variant>
      <vt:variant>
        <vt:i4>5</vt:i4>
      </vt:variant>
      <vt:variant>
        <vt:lpwstr>mailto:podpora@ezak.cz.</vt:lpwstr>
      </vt:variant>
      <vt:variant>
        <vt:lpwstr/>
      </vt:variant>
      <vt:variant>
        <vt:i4>7274572</vt:i4>
      </vt:variant>
      <vt:variant>
        <vt:i4>156</vt:i4>
      </vt:variant>
      <vt:variant>
        <vt:i4>0</vt:i4>
      </vt:variant>
      <vt:variant>
        <vt:i4>5</vt:i4>
      </vt:variant>
      <vt:variant>
        <vt:lpwstr>mailto:katerina.stuchlova@tachov-mesto.cz</vt:lpwstr>
      </vt:variant>
      <vt:variant>
        <vt:lpwstr/>
      </vt:variant>
      <vt:variant>
        <vt:i4>1441858</vt:i4>
      </vt:variant>
      <vt:variant>
        <vt:i4>153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1441858</vt:i4>
      </vt:variant>
      <vt:variant>
        <vt:i4>150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1441858</vt:i4>
      </vt:variant>
      <vt:variant>
        <vt:i4>147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_Toc531331009</vt:lpwstr>
      </vt:variant>
      <vt:variant>
        <vt:i4>1441847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_Toc531331008</vt:lpwstr>
      </vt:variant>
      <vt:variant>
        <vt:i4>1441847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_Toc531331007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_Toc531331006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_Toc531331005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_Toc531331004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_Toc531331003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_Toc531331002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_Toc531331001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_Toc531331000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_Toc531330999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_Toc531330998</vt:lpwstr>
      </vt:variant>
      <vt:variant>
        <vt:i4>1966142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_Toc531330997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_Toc531330996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_Toc531330995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_Toc531330994</vt:lpwstr>
      </vt:variant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_Toc531330993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_Toc531330992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_Toc531330989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_Toc531330988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_Toc531330986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_Toc531330984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_Toc531330983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_Toc531330981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Poremska</dc:creator>
  <cp:lastModifiedBy>Stuchlová Kateřina</cp:lastModifiedBy>
  <cp:revision>8</cp:revision>
  <cp:lastPrinted>2016-09-10T19:16:00Z</cp:lastPrinted>
  <dcterms:created xsi:type="dcterms:W3CDTF">2023-11-24T13:07:00Z</dcterms:created>
  <dcterms:modified xsi:type="dcterms:W3CDTF">2025-04-29T11:56:00Z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