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201"/>
        <w:gridCol w:w="40"/>
        <w:gridCol w:w="550"/>
        <w:gridCol w:w="546"/>
        <w:gridCol w:w="40"/>
        <w:gridCol w:w="3679"/>
      </w:tblGrid>
      <w:tr w:rsidR="00E31716" w:rsidRPr="00E25219" w14:paraId="50CDE7E1" w14:textId="77777777" w:rsidTr="00B02681">
        <w:trPr>
          <w:trHeight w:val="884"/>
          <w:tblCellSpacing w:w="20" w:type="dxa"/>
          <w:jc w:val="center"/>
        </w:trPr>
        <w:tc>
          <w:tcPr>
            <w:tcW w:w="4341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E25219" w:rsidRDefault="00E31716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2C190534" w14:textId="76762718" w:rsidR="00433AF2" w:rsidRDefault="00E851CB" w:rsidP="006467C3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851CB">
              <w:rPr>
                <w:b/>
                <w:sz w:val="22"/>
                <w:szCs w:val="22"/>
              </w:rPr>
              <w:t>"Oprava vozovek po zimním období v Tachově a v jeho osadách"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4A8203B0" w14:textId="77777777" w:rsidTr="00B02681">
        <w:trPr>
          <w:trHeight w:val="473"/>
          <w:tblCellSpacing w:w="20" w:type="dxa"/>
          <w:jc w:val="center"/>
        </w:trPr>
        <w:tc>
          <w:tcPr>
            <w:tcW w:w="4341" w:type="dxa"/>
            <w:gridSpan w:val="3"/>
          </w:tcPr>
          <w:p w14:paraId="61402A4E" w14:textId="2FE4054D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</w:t>
            </w:r>
            <w:r w:rsidR="00B02681">
              <w:rPr>
                <w:sz w:val="22"/>
                <w:szCs w:val="22"/>
              </w:rPr>
              <w:t xml:space="preserve"> účastníka</w:t>
            </w:r>
            <w:r w:rsidRPr="00E25219">
              <w:rPr>
                <w:sz w:val="22"/>
                <w:szCs w:val="22"/>
              </w:rPr>
              <w:t>:</w:t>
            </w:r>
          </w:p>
        </w:tc>
        <w:tc>
          <w:tcPr>
            <w:tcW w:w="4595" w:type="dxa"/>
            <w:gridSpan w:val="3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02681">
        <w:trPr>
          <w:trHeight w:val="454"/>
          <w:tblCellSpacing w:w="20" w:type="dxa"/>
          <w:jc w:val="center"/>
        </w:trPr>
        <w:tc>
          <w:tcPr>
            <w:tcW w:w="4341" w:type="dxa"/>
            <w:gridSpan w:val="3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4595" w:type="dxa"/>
            <w:gridSpan w:val="3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4595" w:type="dxa"/>
            <w:gridSpan w:val="3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4595" w:type="dxa"/>
            <w:gridSpan w:val="3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02681">
        <w:trPr>
          <w:trHeight w:val="283"/>
          <w:tblCellSpacing w:w="20" w:type="dxa"/>
          <w:jc w:val="center"/>
        </w:trPr>
        <w:tc>
          <w:tcPr>
            <w:tcW w:w="4341" w:type="dxa"/>
            <w:gridSpan w:val="3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4595" w:type="dxa"/>
            <w:gridSpan w:val="3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595" w:type="dxa"/>
            <w:gridSpan w:val="3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FC199F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F67B3C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50E63D8E" w14:textId="77777777" w:rsidR="00C14786" w:rsidRDefault="00C14786" w:rsidP="003B4F91">
            <w:pPr>
              <w:rPr>
                <w:b/>
                <w:bCs/>
                <w:spacing w:val="-4"/>
                <w:sz w:val="22"/>
                <w:szCs w:val="22"/>
              </w:rPr>
            </w:pPr>
          </w:p>
          <w:p w14:paraId="293651E7" w14:textId="6F0C9613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095D931A" w14:textId="77777777" w:rsidR="00C14786" w:rsidRPr="00783BE4" w:rsidRDefault="00C14786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04A70853" w14:textId="77777777" w:rsidR="00C14786" w:rsidRDefault="00C14786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</w:p>
          <w:p w14:paraId="55884903" w14:textId="65E105C3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C470B07" w14:textId="77777777" w:rsidR="00C14786" w:rsidRPr="00783BE4" w:rsidRDefault="00C14786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59AC1797" w:rsidR="004D4687" w:rsidRDefault="00281D4C" w:rsidP="00281D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</w:t>
            </w:r>
            <w:r w:rsidRPr="00C14786">
              <w:rPr>
                <w:bCs/>
                <w:color w:val="000000"/>
                <w:sz w:val="22"/>
                <w:szCs w:val="22"/>
                <w:highlight w:val="yellow"/>
              </w:rPr>
              <w:t xml:space="preserve">dokládá prostou kopií </w:t>
            </w:r>
            <w:r w:rsidR="008D0790" w:rsidRPr="00C14786">
              <w:rPr>
                <w:bCs/>
                <w:color w:val="000000"/>
                <w:sz w:val="22"/>
                <w:szCs w:val="22"/>
                <w:highlight w:val="yellow"/>
              </w:rPr>
              <w:t xml:space="preserve">dokladů – </w:t>
            </w:r>
            <w:r w:rsidR="008D0790" w:rsidRPr="00C14786">
              <w:rPr>
                <w:b/>
                <w:color w:val="000000"/>
                <w:sz w:val="22"/>
                <w:szCs w:val="22"/>
                <w:highlight w:val="yellow"/>
                <w:u w:val="single"/>
              </w:rPr>
              <w:t>ÚČASTNÍK</w:t>
            </w:r>
            <w:r w:rsidR="008D0790" w:rsidRPr="00C14786">
              <w:rPr>
                <w:b/>
                <w:sz w:val="22"/>
                <w:szCs w:val="22"/>
                <w:highlight w:val="yellow"/>
                <w:u w:val="single"/>
              </w:rPr>
              <w:t xml:space="preserve"> DOPLNÍ PŘÍLOHY DO NABÍDKY</w:t>
            </w:r>
          </w:p>
          <w:p w14:paraId="4525AFC4" w14:textId="77777777" w:rsidR="00C14786" w:rsidRPr="00783BE4" w:rsidRDefault="00C14786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C14786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 xml:space="preserve">Účastník prokazuje splnění profesní způsobilosti ve vztahu k ČR </w:t>
            </w:r>
            <w:r w:rsidRPr="00C14786">
              <w:rPr>
                <w:rFonts w:ascii="Times New Roman" w:hAnsi="Times New Roman" w:cs="Times New Roman"/>
                <w:u w:val="single"/>
              </w:rPr>
              <w:t>předložením výpisu z obchodního rejstříku nebo jiné obdobné evidence</w:t>
            </w:r>
            <w:r w:rsidRPr="00783BE4">
              <w:rPr>
                <w:rFonts w:ascii="Times New Roman" w:hAnsi="Times New Roman" w:cs="Times New Roman"/>
              </w:rPr>
              <w:t>, pokud jiný právní předpis zápis do takové evidence vyžaduje.</w:t>
            </w:r>
          </w:p>
          <w:p w14:paraId="6E1177BB" w14:textId="77777777" w:rsidR="00C14786" w:rsidRPr="00783BE4" w:rsidRDefault="00C14786" w:rsidP="00C14786">
            <w:pPr>
              <w:pStyle w:val="Odstavecseseznamem"/>
              <w:suppressAutoHyphens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0EA5CF5D" w14:textId="32006356" w:rsidR="00783BE4" w:rsidRPr="00C14786" w:rsidRDefault="00783BE4" w:rsidP="00B02681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/>
                <w:i/>
                <w:iCs/>
                <w:color w:val="333333"/>
                <w:sz w:val="22"/>
                <w:szCs w:val="22"/>
                <w:u w:val="single"/>
              </w:rPr>
            </w:pPr>
            <w:r w:rsidRPr="00783BE4">
              <w:rPr>
                <w:sz w:val="22"/>
                <w:szCs w:val="22"/>
              </w:rPr>
              <w:t xml:space="preserve">Zadavatel dále požaduje, aby </w:t>
            </w:r>
            <w:r w:rsidRPr="00C14786">
              <w:rPr>
                <w:sz w:val="22"/>
                <w:szCs w:val="22"/>
                <w:u w:val="single"/>
              </w:rPr>
              <w:t>účastník předložil doklad</w:t>
            </w:r>
            <w:r w:rsidRPr="00783BE4">
              <w:rPr>
                <w:sz w:val="22"/>
                <w:szCs w:val="22"/>
              </w:rPr>
              <w:t xml:space="preserve">, že je </w:t>
            </w:r>
            <w:r w:rsidRPr="00B02681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</w:t>
            </w:r>
            <w:r w:rsidRPr="00C14786">
              <w:rPr>
                <w:sz w:val="22"/>
                <w:szCs w:val="22"/>
                <w:u w:val="single"/>
              </w:rPr>
              <w:t xml:space="preserve">živnostenské oprávnění </w:t>
            </w:r>
            <w:r w:rsidRPr="00C14786">
              <w:rPr>
                <w:bCs/>
                <w:sz w:val="22"/>
                <w:szCs w:val="22"/>
                <w:u w:val="single"/>
              </w:rPr>
              <w:t>v oboru</w:t>
            </w:r>
            <w:r w:rsidRPr="00C14786">
              <w:rPr>
                <w:bCs/>
                <w:color w:val="333333"/>
                <w:sz w:val="22"/>
                <w:szCs w:val="22"/>
                <w:u w:val="single"/>
              </w:rPr>
              <w:t xml:space="preserve"> „</w:t>
            </w:r>
            <w:r w:rsidRPr="00C14786">
              <w:rPr>
                <w:b/>
                <w:i/>
                <w:iCs/>
                <w:color w:val="333333"/>
                <w:sz w:val="22"/>
                <w:szCs w:val="22"/>
                <w:u w:val="single"/>
              </w:rPr>
              <w:t xml:space="preserve">Provádění staveb, jejich změn a odstraňování“ </w:t>
            </w:r>
          </w:p>
          <w:p w14:paraId="0F2FDD4D" w14:textId="77777777" w:rsidR="00AC596C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82A9531" w14:textId="77777777" w:rsidR="00C14786" w:rsidRPr="00783BE4" w:rsidRDefault="00C14786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47815B2E" w:rsidR="00AC596C" w:rsidRDefault="00B02681" w:rsidP="00B02681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4D4687" w:rsidRPr="00783BE4">
              <w:rPr>
                <w:rFonts w:cs="Times New Roman"/>
                <w:sz w:val="22"/>
                <w:szCs w:val="22"/>
              </w:rPr>
              <w:t xml:space="preserve">adavatel </w:t>
            </w:r>
            <w:r>
              <w:rPr>
                <w:rFonts w:cs="Times New Roman"/>
                <w:sz w:val="22"/>
                <w:szCs w:val="22"/>
              </w:rPr>
              <w:t xml:space="preserve">požaduje </w:t>
            </w:r>
            <w:r w:rsidR="004D4687" w:rsidRPr="00C14786">
              <w:rPr>
                <w:rFonts w:cs="Times New Roman"/>
                <w:sz w:val="22"/>
                <w:szCs w:val="22"/>
                <w:u w:val="single"/>
              </w:rPr>
              <w:t>předložit</w:t>
            </w:r>
            <w:r w:rsidR="004D4687" w:rsidRPr="00783BE4">
              <w:rPr>
                <w:rFonts w:cs="Times New Roman"/>
                <w:sz w:val="22"/>
                <w:szCs w:val="22"/>
              </w:rPr>
              <w:t xml:space="preserve">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4D4687"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68195937" w14:textId="77777777" w:rsidR="00B02681" w:rsidRPr="00B02681" w:rsidRDefault="00B02681" w:rsidP="00B02681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6E69378E" w14:textId="77777777" w:rsidR="00C14786" w:rsidRPr="00783BE4" w:rsidRDefault="00C14786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C14786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C14786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ÚČASTNÍK DOPLNÍ </w:t>
            </w:r>
            <w:r w:rsidR="00AC2CD4" w:rsidRPr="00C14786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TYTO </w:t>
            </w:r>
            <w:r w:rsidR="0013288A" w:rsidRPr="00C14786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02681">
        <w:trPr>
          <w:trHeight w:val="529"/>
          <w:tblCellSpacing w:w="20" w:type="dxa"/>
          <w:jc w:val="center"/>
        </w:trPr>
        <w:tc>
          <w:tcPr>
            <w:tcW w:w="4341" w:type="dxa"/>
            <w:gridSpan w:val="3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595" w:type="dxa"/>
            <w:gridSpan w:val="3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2205" w14:textId="77777777" w:rsidR="006D3459" w:rsidRDefault="006D3459">
      <w:r>
        <w:separator/>
      </w:r>
    </w:p>
  </w:endnote>
  <w:endnote w:type="continuationSeparator" w:id="0">
    <w:p w14:paraId="7424E84E" w14:textId="77777777" w:rsidR="006D3459" w:rsidRDefault="006D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506E" w14:textId="77777777" w:rsidR="006D3459" w:rsidRDefault="006D3459">
      <w:r>
        <w:separator/>
      </w:r>
    </w:p>
  </w:footnote>
  <w:footnote w:type="continuationSeparator" w:id="0">
    <w:p w14:paraId="4006AC38" w14:textId="77777777" w:rsidR="006D3459" w:rsidRDefault="006D3459">
      <w:r>
        <w:continuationSeparator/>
      </w:r>
    </w:p>
  </w:footnote>
  <w:footnote w:id="1">
    <w:p w14:paraId="6E56E34D" w14:textId="03DA76CF" w:rsidR="00BE4451" w:rsidRPr="00746F05" w:rsidRDefault="00BE4451" w:rsidP="00BE4451">
      <w:pPr>
        <w:contextualSpacing/>
        <w:rPr>
          <w:i/>
          <w:iCs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364D46">
        <w:rPr>
          <w:sz w:val="20"/>
        </w:rPr>
        <w:t>Podle čl</w:t>
      </w:r>
      <w:r w:rsidRPr="00364D46">
        <w:rPr>
          <w:sz w:val="20"/>
          <w:szCs w:val="20"/>
        </w:rPr>
        <w:t>. VIII.5. závazného</w:t>
      </w:r>
      <w:r w:rsidRPr="00BA3757">
        <w:rPr>
          <w:sz w:val="20"/>
          <w:szCs w:val="20"/>
        </w:rPr>
        <w:t xml:space="preserve"> návrhu smlouvy</w:t>
      </w:r>
      <w:r w:rsidRPr="002B7B03">
        <w:rPr>
          <w:sz w:val="20"/>
          <w:szCs w:val="20"/>
        </w:rPr>
        <w:t xml:space="preserve">: </w:t>
      </w:r>
      <w:r w:rsidRPr="002B7B03">
        <w:rPr>
          <w:i/>
          <w:iCs/>
          <w:sz w:val="20"/>
          <w:szCs w:val="20"/>
        </w:rPr>
        <w:t>„</w:t>
      </w:r>
      <w:r w:rsidRPr="00746F05">
        <w:rPr>
          <w:i/>
          <w:iCs/>
          <w:sz w:val="20"/>
          <w:szCs w:val="20"/>
        </w:rPr>
        <w:t>Zhotovitel podpisem této smlouvy přebírá povinnosti uvedené v Čestném prohlášení o společensky odpovědném plnění veřejné zakázky, které je součástí Krycího listu v nabídce zhotovitele podané v rámci veřejné zakázky „</w:t>
      </w:r>
      <w:r w:rsidR="00746F05" w:rsidRPr="00746F05">
        <w:rPr>
          <w:i/>
          <w:iCs/>
          <w:sz w:val="20"/>
          <w:szCs w:val="20"/>
        </w:rPr>
        <w:t>Oprava vozovek po zimním období v Tachově a v jeho osadách</w:t>
      </w:r>
      <w:r w:rsidRPr="00746F05">
        <w:rPr>
          <w:i/>
          <w:iCs/>
          <w:sz w:val="20"/>
          <w:szCs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62578"/>
    <w:rsid w:val="000719BD"/>
    <w:rsid w:val="000A3FAD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966A7"/>
    <w:rsid w:val="002A7E7A"/>
    <w:rsid w:val="002B0712"/>
    <w:rsid w:val="002B4C52"/>
    <w:rsid w:val="002B7B03"/>
    <w:rsid w:val="002E0137"/>
    <w:rsid w:val="002F2EBE"/>
    <w:rsid w:val="00304931"/>
    <w:rsid w:val="00332746"/>
    <w:rsid w:val="0034017C"/>
    <w:rsid w:val="00353348"/>
    <w:rsid w:val="00364D46"/>
    <w:rsid w:val="003743E1"/>
    <w:rsid w:val="0038513C"/>
    <w:rsid w:val="00396717"/>
    <w:rsid w:val="003B4F91"/>
    <w:rsid w:val="004032B9"/>
    <w:rsid w:val="00433AF2"/>
    <w:rsid w:val="004D4687"/>
    <w:rsid w:val="004E00A6"/>
    <w:rsid w:val="00501AE7"/>
    <w:rsid w:val="00545E50"/>
    <w:rsid w:val="005750ED"/>
    <w:rsid w:val="005A223A"/>
    <w:rsid w:val="005D5090"/>
    <w:rsid w:val="005D78EC"/>
    <w:rsid w:val="00624DD6"/>
    <w:rsid w:val="0063711E"/>
    <w:rsid w:val="006467C3"/>
    <w:rsid w:val="00683160"/>
    <w:rsid w:val="00685724"/>
    <w:rsid w:val="006A6EBF"/>
    <w:rsid w:val="006D3459"/>
    <w:rsid w:val="006F148E"/>
    <w:rsid w:val="006F562C"/>
    <w:rsid w:val="00705DA7"/>
    <w:rsid w:val="00746F05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A52CA8"/>
    <w:rsid w:val="00A562AE"/>
    <w:rsid w:val="00A907E0"/>
    <w:rsid w:val="00AB11C1"/>
    <w:rsid w:val="00AC2CD4"/>
    <w:rsid w:val="00AC596C"/>
    <w:rsid w:val="00AD3BA2"/>
    <w:rsid w:val="00AE2032"/>
    <w:rsid w:val="00AF4BFD"/>
    <w:rsid w:val="00B02681"/>
    <w:rsid w:val="00B11079"/>
    <w:rsid w:val="00B14341"/>
    <w:rsid w:val="00B878C2"/>
    <w:rsid w:val="00BA3757"/>
    <w:rsid w:val="00BE4451"/>
    <w:rsid w:val="00BE6CDA"/>
    <w:rsid w:val="00BF26CD"/>
    <w:rsid w:val="00C14786"/>
    <w:rsid w:val="00C25506"/>
    <w:rsid w:val="00C673D5"/>
    <w:rsid w:val="00C831C3"/>
    <w:rsid w:val="00CD4661"/>
    <w:rsid w:val="00CD5C6C"/>
    <w:rsid w:val="00D50366"/>
    <w:rsid w:val="00D668B4"/>
    <w:rsid w:val="00D705CE"/>
    <w:rsid w:val="00D82B78"/>
    <w:rsid w:val="00DB09AB"/>
    <w:rsid w:val="00DC20BB"/>
    <w:rsid w:val="00DC4406"/>
    <w:rsid w:val="00E25219"/>
    <w:rsid w:val="00E3156F"/>
    <w:rsid w:val="00E31716"/>
    <w:rsid w:val="00E64A88"/>
    <w:rsid w:val="00E72DD3"/>
    <w:rsid w:val="00E83AE7"/>
    <w:rsid w:val="00E851CB"/>
    <w:rsid w:val="00EB34B4"/>
    <w:rsid w:val="00EC37C5"/>
    <w:rsid w:val="00ED3772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stuchlova</dc:creator>
  <cp:lastModifiedBy>Stuchlová Kateřina</cp:lastModifiedBy>
  <cp:revision>7</cp:revision>
  <cp:lastPrinted>2021-07-26T06:24:00Z</cp:lastPrinted>
  <dcterms:created xsi:type="dcterms:W3CDTF">2025-02-25T09:34:00Z</dcterms:created>
  <dcterms:modified xsi:type="dcterms:W3CDTF">2026-03-10T09:48:00Z</dcterms:modified>
</cp:coreProperties>
</file>